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B7" w:rsidRDefault="008263B7" w:rsidP="008263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 мероприятий на текущий месяц</w:t>
      </w:r>
    </w:p>
    <w:p w:rsidR="008263B7" w:rsidRDefault="008263B7" w:rsidP="00BE2F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ОКТЯБРЬ</w:t>
      </w:r>
    </w:p>
    <w:tbl>
      <w:tblPr>
        <w:tblW w:w="161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6095"/>
        <w:gridCol w:w="9185"/>
      </w:tblGrid>
      <w:tr w:rsidR="008263B7" w:rsidRPr="00970DF6" w:rsidTr="008263B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ind w:right="-49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70DF6">
              <w:rPr>
                <w:rFonts w:ascii="Times New Roman" w:hAnsi="Times New Roman"/>
                <w:b/>
                <w:i/>
                <w:sz w:val="24"/>
                <w:szCs w:val="24"/>
              </w:rPr>
              <w:t>Ме</w:t>
            </w:r>
            <w:proofErr w:type="spellEnd"/>
          </w:p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DF6">
              <w:rPr>
                <w:rFonts w:ascii="Times New Roman" w:hAnsi="Times New Roman"/>
                <w:b/>
                <w:i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ind w:hanging="10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0DF6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0DF6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BE2F1D" w:rsidRPr="00970DF6" w:rsidTr="008263B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1D" w:rsidRDefault="00BE2F1D" w:rsidP="00BE2F1D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E2F1D" w:rsidRDefault="00BE2F1D" w:rsidP="00BE2F1D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63B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8263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мл.</w:t>
            </w:r>
          </w:p>
          <w:p w:rsidR="00BE2F1D" w:rsidRPr="00F9195C" w:rsidRDefault="00BE2F1D" w:rsidP="00BE2F1D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0"/>
                <w:szCs w:val="20"/>
              </w:rPr>
            </w:pPr>
            <w:r w:rsidRPr="008263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1D" w:rsidRPr="004626EB" w:rsidRDefault="00BE2F1D" w:rsidP="00203D8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626EB">
              <w:rPr>
                <w:rStyle w:val="c0"/>
                <w:b/>
                <w:color w:val="000000"/>
              </w:rPr>
              <w:t>«Автомобиль»</w:t>
            </w:r>
          </w:p>
          <w:p w:rsidR="00BE2F1D" w:rsidRPr="004626EB" w:rsidRDefault="00BE2F1D" w:rsidP="00203D8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626EB">
              <w:rPr>
                <w:rStyle w:val="c0"/>
                <w:color w:val="000000"/>
              </w:rPr>
              <w:t>Цель: Познакомить детей со средством передвижения – автомобилем, его составными частями (кузов, кабина, руль, колёса).</w:t>
            </w:r>
          </w:p>
          <w:p w:rsidR="00BE2F1D" w:rsidRPr="004626EB" w:rsidRDefault="00BE2F1D" w:rsidP="00203D8F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1D" w:rsidRPr="004626EB" w:rsidRDefault="00BE2F1D" w:rsidP="00203D8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626EB">
              <w:rPr>
                <w:rStyle w:val="c0"/>
                <w:color w:val="000000"/>
              </w:rPr>
              <w:t>1.Подвижная игра «Воробушки и автомобиль».</w:t>
            </w:r>
          </w:p>
          <w:p w:rsidR="00BE2F1D" w:rsidRPr="004626EB" w:rsidRDefault="00BE2F1D" w:rsidP="00203D8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626EB">
              <w:rPr>
                <w:rStyle w:val="c0"/>
                <w:color w:val="000000"/>
              </w:rPr>
              <w:t>2. Рисование «Пешеходный переход»</w:t>
            </w:r>
          </w:p>
          <w:p w:rsidR="00BE2F1D" w:rsidRPr="004626EB" w:rsidRDefault="00BE2F1D" w:rsidP="00203D8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626EB">
              <w:rPr>
                <w:rStyle w:val="c0"/>
                <w:color w:val="000000"/>
              </w:rPr>
              <w:t>3.Рассматривание иллюстраций с изображением транспорта.</w:t>
            </w:r>
          </w:p>
          <w:p w:rsidR="00BE2F1D" w:rsidRPr="004626EB" w:rsidRDefault="00BE2F1D" w:rsidP="00203D8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626EB">
              <w:rPr>
                <w:rStyle w:val="c0"/>
                <w:color w:val="000000"/>
              </w:rPr>
              <w:t>4. Чтение стихотворения А. Богданович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626EB">
              <w:rPr>
                <w:rStyle w:val="c0"/>
                <w:color w:val="000000"/>
              </w:rPr>
              <w:t>«Пешеходу – малышу»</w:t>
            </w:r>
          </w:p>
          <w:p w:rsidR="00BE2F1D" w:rsidRPr="004626EB" w:rsidRDefault="00BE2F1D" w:rsidP="00203D8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626EB">
              <w:rPr>
                <w:rStyle w:val="c0"/>
                <w:color w:val="000000"/>
              </w:rPr>
              <w:t>Рекомендации для родителей игр по ПДД</w:t>
            </w:r>
          </w:p>
        </w:tc>
      </w:tr>
      <w:tr w:rsidR="008263B7" w:rsidRPr="00970DF6" w:rsidTr="008263B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Pr="008263B7" w:rsidRDefault="008263B7" w:rsidP="008263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E2F1D" w:rsidRDefault="008263B7" w:rsidP="008263B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63B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8263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мл.</w:t>
            </w:r>
          </w:p>
          <w:p w:rsidR="008263B7" w:rsidRPr="008263B7" w:rsidRDefault="008263B7" w:rsidP="008263B7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63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ind w:right="-108" w:firstLine="2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DF6">
              <w:rPr>
                <w:rFonts w:ascii="Times New Roman" w:hAnsi="Times New Roman"/>
                <w:b/>
                <w:sz w:val="24"/>
                <w:szCs w:val="24"/>
              </w:rPr>
              <w:t xml:space="preserve"> «Знакомство с улицей»</w:t>
            </w:r>
          </w:p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ind w:right="-108" w:firstLine="256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Цель: уточнить представления детей об улице, дороге, тротуаре, о грузовых и легковых автомобилях.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Pr="00970DF6" w:rsidRDefault="008263B7" w:rsidP="00203D8F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>роизведений об улице.</w:t>
            </w:r>
          </w:p>
          <w:p w:rsidR="008263B7" w:rsidRPr="00970DF6" w:rsidRDefault="008263B7" w:rsidP="00203D8F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Беседы с рассматривание иллюстраций, книг, плакатов с улицей.</w:t>
            </w:r>
          </w:p>
          <w:p w:rsidR="008263B7" w:rsidRPr="00970DF6" w:rsidRDefault="008263B7" w:rsidP="00203D8F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Предложить детям назвать, какие предметы расположены от них справа, слева, спереди, сзади.</w:t>
            </w:r>
          </w:p>
          <w:p w:rsidR="008263B7" w:rsidRPr="00970DF6" w:rsidRDefault="008263B7" w:rsidP="00203D8F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 xml:space="preserve">Строительство гаражей для больших и маленьких машин. 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>/и «Бегите ко мне».</w:t>
            </w:r>
          </w:p>
          <w:p w:rsidR="008263B7" w:rsidRPr="00970DF6" w:rsidRDefault="008263B7" w:rsidP="00203D8F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Внести в книжный уголок книги, альбомы, рисунки с изображением улиц.</w:t>
            </w:r>
          </w:p>
        </w:tc>
      </w:tr>
      <w:tr w:rsidR="008263B7" w:rsidRPr="00970DF6" w:rsidTr="008263B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P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63B7" w:rsidRP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63B7" w:rsidRP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263B7">
              <w:rPr>
                <w:rFonts w:ascii="Times New Roman" w:hAnsi="Times New Roman"/>
                <w:b/>
                <w:i/>
                <w:sz w:val="24"/>
                <w:szCs w:val="24"/>
              </w:rPr>
              <w:t>Ср</w:t>
            </w:r>
            <w:proofErr w:type="gramEnd"/>
            <w:r w:rsidRPr="008263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  <w:p w:rsidR="008263B7" w:rsidRP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63B7">
              <w:rPr>
                <w:rFonts w:ascii="Times New Roman" w:hAnsi="Times New Roman"/>
                <w:b/>
                <w:i/>
                <w:sz w:val="24"/>
                <w:szCs w:val="24"/>
              </w:rPr>
              <w:t>гр.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ind w:right="72" w:firstLine="2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DF6">
              <w:rPr>
                <w:rFonts w:ascii="Times New Roman" w:hAnsi="Times New Roman"/>
                <w:b/>
                <w:sz w:val="24"/>
                <w:szCs w:val="24"/>
              </w:rPr>
              <w:t>«Когда мы пассажиры»</w:t>
            </w:r>
          </w:p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Цель: добиться, чтобы дети усвоили понятия «Пешеход», «Пассажир» и получили представления о правильном поведении в общественном транспорте.</w:t>
            </w:r>
          </w:p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Pr="00970DF6" w:rsidRDefault="008263B7" w:rsidP="008263B7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Упражнения на макете. Игры на ориентировку в пространстве.</w:t>
            </w:r>
          </w:p>
          <w:p w:rsidR="008263B7" w:rsidRPr="00970DF6" w:rsidRDefault="008263B7" w:rsidP="008263B7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Игры на развитие умений обращаться с просьбами.</w:t>
            </w:r>
          </w:p>
          <w:p w:rsidR="008263B7" w:rsidRPr="00970DF6" w:rsidRDefault="008263B7" w:rsidP="008263B7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Беседы с рассматриванием ситуаций. Выполнение тематических заданий.</w:t>
            </w:r>
          </w:p>
          <w:p w:rsidR="008263B7" w:rsidRPr="00970DF6" w:rsidRDefault="008263B7" w:rsidP="008263B7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 xml:space="preserve">Д/и «Кто нарушил правила» </w:t>
            </w:r>
          </w:p>
          <w:p w:rsidR="008263B7" w:rsidRPr="00970DF6" w:rsidRDefault="008263B7" w:rsidP="008263B7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>роизведений.</w:t>
            </w:r>
          </w:p>
          <w:p w:rsidR="008263B7" w:rsidRPr="00970DF6" w:rsidRDefault="008263B7" w:rsidP="008263B7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Придумывание рассказов с различными ситуациями.</w:t>
            </w:r>
          </w:p>
        </w:tc>
      </w:tr>
      <w:tr w:rsidR="008263B7" w:rsidRPr="00970DF6" w:rsidTr="008263B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63B7" w:rsidRP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63B7">
              <w:rPr>
                <w:rFonts w:ascii="Times New Roman" w:hAnsi="Times New Roman"/>
                <w:b/>
                <w:i/>
                <w:sz w:val="24"/>
                <w:szCs w:val="24"/>
              </w:rPr>
              <w:t>Ст.</w:t>
            </w:r>
          </w:p>
          <w:p w:rsidR="008263B7" w:rsidRP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63B7">
              <w:rPr>
                <w:rFonts w:ascii="Times New Roman" w:hAnsi="Times New Roman"/>
                <w:b/>
                <w:i/>
                <w:sz w:val="24"/>
                <w:szCs w:val="24"/>
              </w:rPr>
              <w:t>Гр.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Pr="00970DF6" w:rsidRDefault="008263B7" w:rsidP="008263B7">
            <w:pPr>
              <w:tabs>
                <w:tab w:val="left" w:pos="10317"/>
              </w:tabs>
              <w:spacing w:after="0" w:line="240" w:lineRule="auto"/>
              <w:ind w:right="-108" w:firstLine="2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DF6">
              <w:rPr>
                <w:rFonts w:ascii="Times New Roman" w:hAnsi="Times New Roman"/>
                <w:b/>
                <w:sz w:val="24"/>
                <w:szCs w:val="24"/>
              </w:rPr>
              <w:t>«Светофор»</w:t>
            </w:r>
          </w:p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ind w:right="-108" w:firstLine="256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Цель: закрепить знания сигналов светофора: красный, красный и жёлтый одновременно, зелёный мигающий, зелёный, жёлтый. Познакомить с дополнительными секциями светофора: стрелки направо или налево, их назначением и правилами перехода проезжей части по их сигналам. Учить начинать движение на зелёный сигнал светофора только, убедившись, что все машины остановились.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Pr="00970DF6" w:rsidRDefault="008263B7" w:rsidP="008263B7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Дискуссии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</w:t>
            </w:r>
          </w:p>
          <w:p w:rsidR="008263B7" w:rsidRPr="00970DF6" w:rsidRDefault="008263B7" w:rsidP="008263B7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Тир «Светофор» Изготовление макетов светофора.</w:t>
            </w:r>
          </w:p>
          <w:p w:rsidR="008263B7" w:rsidRPr="00970DF6" w:rsidRDefault="008263B7" w:rsidP="008263B7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>/и «Светофор»</w:t>
            </w:r>
          </w:p>
          <w:p w:rsidR="008263B7" w:rsidRPr="00970DF6" w:rsidRDefault="008263B7" w:rsidP="008263B7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>роизведений.</w:t>
            </w:r>
          </w:p>
          <w:p w:rsidR="008263B7" w:rsidRPr="00970DF6" w:rsidRDefault="008263B7" w:rsidP="008263B7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Выставка детских рисунков «Дети, дорога, светофор»</w:t>
            </w:r>
          </w:p>
          <w:p w:rsidR="008263B7" w:rsidRPr="00970DF6" w:rsidRDefault="008263B7" w:rsidP="008263B7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Инсценировка по правилам дорожного движения. Игра-драматизация ПДД.</w:t>
            </w:r>
          </w:p>
        </w:tc>
      </w:tr>
      <w:tr w:rsidR="008263B7" w:rsidRPr="00970DF6" w:rsidTr="008263B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63B7" w:rsidRP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63B7">
              <w:rPr>
                <w:rFonts w:ascii="Times New Roman" w:hAnsi="Times New Roman"/>
                <w:b/>
                <w:i/>
                <w:sz w:val="24"/>
                <w:szCs w:val="24"/>
              </w:rPr>
              <w:t>Под.</w:t>
            </w:r>
          </w:p>
          <w:p w:rsidR="008263B7" w:rsidRPr="008263B7" w:rsidRDefault="008263B7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63B7">
              <w:rPr>
                <w:rFonts w:ascii="Times New Roman" w:hAnsi="Times New Roman"/>
                <w:b/>
                <w:i/>
                <w:sz w:val="24"/>
                <w:szCs w:val="24"/>
              </w:rPr>
              <w:t>Гр.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ind w:right="-108" w:firstLine="2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DF6">
              <w:rPr>
                <w:rFonts w:ascii="Times New Roman" w:hAnsi="Times New Roman"/>
                <w:b/>
                <w:sz w:val="24"/>
                <w:szCs w:val="24"/>
              </w:rPr>
              <w:t>«Светофор»</w:t>
            </w:r>
          </w:p>
          <w:p w:rsidR="008263B7" w:rsidRPr="00970DF6" w:rsidRDefault="008263B7" w:rsidP="00203D8F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Цель: закрепить виды светофоров, место установки каждого вида (трёхцветный, двухцветный, с поворотом) светофора и назначение. Дать представление о том, что специальный транспорт может проезжать на красный сигнал светофора. Учить детей не только знать скрытую опасность, но и предвидеть её и уметь её использовать.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B7" w:rsidRPr="00970DF6" w:rsidRDefault="008263B7" w:rsidP="008263B7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 xml:space="preserve">Предложить детям из цветной бумаги или картона сконструировать модель светофора на </w:t>
            </w:r>
            <w:proofErr w:type="spellStart"/>
            <w:r w:rsidRPr="00970DF6">
              <w:rPr>
                <w:rFonts w:ascii="Times New Roman" w:hAnsi="Times New Roman"/>
                <w:sz w:val="24"/>
                <w:szCs w:val="24"/>
              </w:rPr>
              <w:t>фланелеграфе</w:t>
            </w:r>
            <w:proofErr w:type="spellEnd"/>
            <w:r w:rsidRPr="0097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3B7" w:rsidRPr="00970DF6" w:rsidRDefault="008263B7" w:rsidP="008263B7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>/и «Огни светофора»</w:t>
            </w:r>
          </w:p>
          <w:p w:rsidR="008263B7" w:rsidRPr="00970DF6" w:rsidRDefault="008263B7" w:rsidP="008263B7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 xml:space="preserve">Театр на </w:t>
            </w:r>
            <w:proofErr w:type="spellStart"/>
            <w:r w:rsidRPr="00970DF6">
              <w:rPr>
                <w:rFonts w:ascii="Times New Roman" w:hAnsi="Times New Roman"/>
                <w:sz w:val="24"/>
                <w:szCs w:val="24"/>
              </w:rPr>
              <w:t>фланелеграфе</w:t>
            </w:r>
            <w:proofErr w:type="spellEnd"/>
            <w:r w:rsidRPr="00970DF6">
              <w:rPr>
                <w:rFonts w:ascii="Times New Roman" w:hAnsi="Times New Roman"/>
                <w:sz w:val="24"/>
                <w:szCs w:val="24"/>
              </w:rPr>
              <w:t xml:space="preserve"> «Светофор» </w:t>
            </w:r>
          </w:p>
          <w:p w:rsidR="008263B7" w:rsidRPr="00970DF6" w:rsidRDefault="008263B7" w:rsidP="008263B7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>роизведений.</w:t>
            </w:r>
          </w:p>
          <w:p w:rsidR="008263B7" w:rsidRPr="00970DF6" w:rsidRDefault="008263B7" w:rsidP="008263B7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Игры на развитие наблюдательности.</w:t>
            </w:r>
          </w:p>
          <w:p w:rsidR="008263B7" w:rsidRPr="00970DF6" w:rsidRDefault="008263B7" w:rsidP="008263B7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Составление детьми рассказов на тему «Светофор»</w:t>
            </w:r>
          </w:p>
          <w:p w:rsidR="008263B7" w:rsidRPr="00970DF6" w:rsidRDefault="008263B7" w:rsidP="008263B7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Провести блиц-опрос по пройденному материалу.</w:t>
            </w:r>
          </w:p>
          <w:p w:rsidR="008263B7" w:rsidRPr="00970DF6" w:rsidRDefault="008263B7" w:rsidP="008263B7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Досуг по правилам дорожного движения.</w:t>
            </w:r>
          </w:p>
        </w:tc>
      </w:tr>
    </w:tbl>
    <w:p w:rsidR="00CF6E5F" w:rsidRDefault="00CF6E5F" w:rsidP="00BE2F1D"/>
    <w:sectPr w:rsidR="00CF6E5F" w:rsidSect="008263B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6F35"/>
    <w:multiLevelType w:val="hybridMultilevel"/>
    <w:tmpl w:val="429A9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745B5F"/>
    <w:multiLevelType w:val="hybridMultilevel"/>
    <w:tmpl w:val="425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B564D"/>
    <w:multiLevelType w:val="hybridMultilevel"/>
    <w:tmpl w:val="18A0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34320"/>
    <w:multiLevelType w:val="hybridMultilevel"/>
    <w:tmpl w:val="D430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3B7"/>
    <w:rsid w:val="008263B7"/>
    <w:rsid w:val="00BE2F1D"/>
    <w:rsid w:val="00C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2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2024-10-09T14:57:00Z</dcterms:created>
  <dcterms:modified xsi:type="dcterms:W3CDTF">2024-10-09T15:04:00Z</dcterms:modified>
</cp:coreProperties>
</file>